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1D97" w:rsidRDefault="007369A3">
      <w:pPr>
        <w:spacing w:line="360" w:lineRule="auto"/>
        <w:jc w:val="center"/>
        <w:rPr>
          <w:rFonts w:ascii="黑体" w:eastAsia="黑体" w:hAnsi="黑体"/>
          <w:sz w:val="32"/>
          <w:szCs w:val="32"/>
        </w:rPr>
      </w:pPr>
      <w:r>
        <w:rPr>
          <w:rFonts w:ascii="黑体" w:eastAsia="黑体" w:hAnsi="黑体" w:hint="eastAsia"/>
          <w:sz w:val="32"/>
          <w:szCs w:val="32"/>
        </w:rPr>
        <w:t>阅读教学中以“问题”为抓手，培养学生思维能力</w:t>
      </w:r>
    </w:p>
    <w:p w:rsidR="005B1D97" w:rsidRPr="00B232A0" w:rsidRDefault="003E7E38">
      <w:pPr>
        <w:spacing w:line="360" w:lineRule="auto"/>
        <w:jc w:val="center"/>
        <w:rPr>
          <w:rFonts w:ascii="黑体" w:eastAsia="黑体" w:hAnsi="黑体"/>
          <w:sz w:val="32"/>
          <w:szCs w:val="32"/>
        </w:rPr>
      </w:pPr>
      <w:r>
        <w:rPr>
          <w:rFonts w:ascii="黑体" w:eastAsia="黑体" w:hAnsi="黑体" w:hint="eastAsia"/>
          <w:sz w:val="32"/>
          <w:szCs w:val="32"/>
        </w:rPr>
        <w:t>——</w:t>
      </w:r>
      <w:bookmarkStart w:id="0" w:name="_GoBack"/>
      <w:bookmarkEnd w:id="0"/>
      <w:r w:rsidR="007369A3" w:rsidRPr="00B232A0">
        <w:rPr>
          <w:rFonts w:ascii="黑体" w:eastAsia="黑体" w:hAnsi="黑体" w:hint="eastAsia"/>
          <w:sz w:val="32"/>
          <w:szCs w:val="32"/>
        </w:rPr>
        <w:t>以牛津英语4BM4U1P</w:t>
      </w:r>
      <w:r w:rsidR="00AD0D5F" w:rsidRPr="00B232A0">
        <w:rPr>
          <w:rFonts w:ascii="黑体" w:eastAsia="黑体" w:hAnsi="黑体"/>
          <w:sz w:val="32"/>
          <w:szCs w:val="32"/>
        </w:rPr>
        <w:t>4</w:t>
      </w:r>
      <w:r w:rsidR="007369A3" w:rsidRPr="00B232A0">
        <w:rPr>
          <w:rFonts w:ascii="黑体" w:eastAsia="黑体" w:hAnsi="黑体"/>
          <w:sz w:val="32"/>
          <w:szCs w:val="32"/>
        </w:rPr>
        <w:t xml:space="preserve">The </w:t>
      </w:r>
      <w:r w:rsidR="007369A3" w:rsidRPr="00B232A0">
        <w:rPr>
          <w:rFonts w:ascii="黑体" w:eastAsia="黑体" w:hAnsi="黑体" w:hint="eastAsia"/>
          <w:sz w:val="32"/>
          <w:szCs w:val="32"/>
        </w:rPr>
        <w:t>piper of Hamelin一课为例</w:t>
      </w:r>
    </w:p>
    <w:p w:rsidR="005B1D97" w:rsidRDefault="00E35248">
      <w:pPr>
        <w:spacing w:line="360" w:lineRule="auto"/>
        <w:jc w:val="center"/>
        <w:rPr>
          <w:rFonts w:ascii="宋体" w:eastAsia="宋体" w:hAnsi="宋体"/>
          <w:sz w:val="28"/>
          <w:szCs w:val="28"/>
        </w:rPr>
      </w:pPr>
      <w:r>
        <w:rPr>
          <w:rFonts w:ascii="宋体" w:eastAsia="宋体" w:hAnsi="宋体" w:hint="eastAsia"/>
          <w:sz w:val="28"/>
          <w:szCs w:val="28"/>
        </w:rPr>
        <w:t>上海市</w:t>
      </w:r>
      <w:r>
        <w:rPr>
          <w:rFonts w:ascii="宋体" w:eastAsia="宋体" w:hAnsi="宋体"/>
          <w:sz w:val="28"/>
          <w:szCs w:val="28"/>
        </w:rPr>
        <w:t>奉贤区</w:t>
      </w:r>
      <w:r w:rsidR="007369A3">
        <w:rPr>
          <w:rFonts w:ascii="宋体" w:eastAsia="宋体" w:hAnsi="宋体" w:hint="eastAsia"/>
          <w:sz w:val="28"/>
          <w:szCs w:val="28"/>
        </w:rPr>
        <w:t>胡桥学校 夏晨</w:t>
      </w:r>
    </w:p>
    <w:p w:rsidR="005B1D97" w:rsidRDefault="007369A3">
      <w:pPr>
        <w:spacing w:line="360" w:lineRule="auto"/>
        <w:rPr>
          <w:rFonts w:ascii="宋体" w:eastAsia="宋体" w:hAnsi="宋体" w:cs="宋体"/>
          <w:b/>
          <w:bCs/>
          <w:sz w:val="30"/>
          <w:szCs w:val="30"/>
        </w:rPr>
      </w:pPr>
      <w:r>
        <w:rPr>
          <w:rFonts w:ascii="宋体" w:eastAsia="宋体" w:hAnsi="宋体" w:cs="宋体" w:hint="eastAsia"/>
          <w:b/>
          <w:bCs/>
          <w:sz w:val="30"/>
          <w:szCs w:val="30"/>
        </w:rPr>
        <w:t>一、案例背景</w:t>
      </w:r>
    </w:p>
    <w:p w:rsidR="005B1D97" w:rsidRDefault="007369A3">
      <w:pPr>
        <w:spacing w:line="360" w:lineRule="auto"/>
        <w:ind w:firstLineChars="200" w:firstLine="560"/>
        <w:rPr>
          <w:rFonts w:ascii="宋体" w:eastAsia="宋体" w:hAnsi="宋体"/>
          <w:sz w:val="28"/>
          <w:szCs w:val="28"/>
        </w:rPr>
      </w:pPr>
      <w:r>
        <w:rPr>
          <w:rFonts w:ascii="宋体" w:eastAsia="宋体" w:hAnsi="宋体" w:hint="eastAsia"/>
          <w:sz w:val="28"/>
          <w:szCs w:val="28"/>
        </w:rPr>
        <w:t>《义务教育英语课程标准</w:t>
      </w:r>
      <w:r>
        <w:rPr>
          <w:rFonts w:ascii="宋体" w:eastAsia="宋体" w:hAnsi="宋体"/>
          <w:sz w:val="28"/>
          <w:szCs w:val="28"/>
        </w:rPr>
        <w:t>》特别强调对学生思维能力的培养。发展学生的思维能力是英语课堂教学的一项重要任务，而有效的提问对学生思维能力的发展具有重要意义。</w:t>
      </w:r>
    </w:p>
    <w:p w:rsidR="005B1D97" w:rsidRDefault="007369A3">
      <w:pPr>
        <w:spacing w:line="360" w:lineRule="auto"/>
        <w:ind w:firstLineChars="200" w:firstLine="560"/>
        <w:rPr>
          <w:rFonts w:ascii="宋体" w:eastAsia="宋体" w:hAnsi="宋体"/>
          <w:sz w:val="28"/>
          <w:szCs w:val="28"/>
        </w:rPr>
      </w:pPr>
      <w:r>
        <w:rPr>
          <w:rFonts w:ascii="宋体" w:eastAsia="宋体" w:hAnsi="宋体"/>
          <w:sz w:val="28"/>
          <w:szCs w:val="28"/>
        </w:rPr>
        <w:t>有效的提问是指“教师所提出的问题能够引起学生的回答，激发学生的参与意识，使学生更加积极主动地参与学习过程”的提问，也指学生能够充分发挥自己的主观能动性，真正掌握学习的主动权，形成问题意识的提问。</w:t>
      </w:r>
      <w:r>
        <w:rPr>
          <w:rFonts w:ascii="宋体" w:eastAsia="宋体" w:hAnsi="宋体" w:hint="eastAsia"/>
          <w:sz w:val="28"/>
          <w:szCs w:val="28"/>
        </w:rPr>
        <w:t>问题，作为“脚手架”，是启发学生阅读过程中思维的工具，能够引导学生的思维由较低层次向较高层次发展，促成学生评判性等较高思维能力的形成。</w:t>
      </w:r>
    </w:p>
    <w:p w:rsidR="005B1D97" w:rsidRDefault="007369A3">
      <w:pPr>
        <w:spacing w:line="360" w:lineRule="auto"/>
        <w:ind w:firstLineChars="200" w:firstLine="560"/>
        <w:rPr>
          <w:rFonts w:ascii="宋体" w:eastAsia="宋体" w:hAnsi="宋体"/>
          <w:sz w:val="28"/>
          <w:szCs w:val="28"/>
        </w:rPr>
      </w:pPr>
      <w:r>
        <w:rPr>
          <w:rFonts w:ascii="宋体" w:eastAsia="宋体" w:hAnsi="宋体" w:hint="eastAsia"/>
          <w:sz w:val="28"/>
          <w:szCs w:val="28"/>
        </w:rPr>
        <w:t>然而在现在的课堂中，学生习惯于跟随教师为其创设的既定模式，大多数同学做不到自主思索，如果教师能</w:t>
      </w:r>
      <w:r>
        <w:rPr>
          <w:rFonts w:ascii="宋体" w:eastAsia="宋体" w:hAnsi="宋体"/>
          <w:sz w:val="28"/>
          <w:szCs w:val="28"/>
        </w:rPr>
        <w:t>在教学中巧用提问策略，</w:t>
      </w:r>
      <w:r>
        <w:rPr>
          <w:rFonts w:ascii="宋体" w:eastAsia="宋体" w:hAnsi="宋体" w:hint="eastAsia"/>
          <w:sz w:val="28"/>
          <w:szCs w:val="28"/>
        </w:rPr>
        <w:t>那么就</w:t>
      </w:r>
      <w:r>
        <w:rPr>
          <w:rFonts w:ascii="宋体" w:eastAsia="宋体" w:hAnsi="宋体"/>
          <w:sz w:val="28"/>
          <w:szCs w:val="28"/>
        </w:rPr>
        <w:t>有利于促进学生的思维活动，提升学生的</w:t>
      </w:r>
      <w:r>
        <w:rPr>
          <w:rFonts w:ascii="宋体" w:eastAsia="宋体" w:hAnsi="宋体" w:hint="eastAsia"/>
          <w:sz w:val="28"/>
          <w:szCs w:val="28"/>
        </w:rPr>
        <w:t>批判性</w:t>
      </w:r>
      <w:r>
        <w:rPr>
          <w:rFonts w:ascii="宋体" w:eastAsia="宋体" w:hAnsi="宋体"/>
          <w:sz w:val="28"/>
          <w:szCs w:val="28"/>
        </w:rPr>
        <w:t>思维。</w:t>
      </w:r>
    </w:p>
    <w:p w:rsidR="005B1D97" w:rsidRDefault="007369A3">
      <w:pPr>
        <w:spacing w:line="360" w:lineRule="auto"/>
        <w:rPr>
          <w:rFonts w:ascii="宋体" w:eastAsia="宋体" w:hAnsi="宋体" w:cs="宋体"/>
          <w:b/>
          <w:bCs/>
          <w:sz w:val="30"/>
          <w:szCs w:val="30"/>
        </w:rPr>
      </w:pPr>
      <w:r>
        <w:rPr>
          <w:rFonts w:ascii="宋体" w:eastAsia="宋体" w:hAnsi="宋体" w:cs="宋体" w:hint="eastAsia"/>
          <w:b/>
          <w:bCs/>
          <w:sz w:val="30"/>
          <w:szCs w:val="30"/>
        </w:rPr>
        <w:t>二、案例描述</w:t>
      </w:r>
    </w:p>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以4BM4U1P4 &lt;The piper of Hamelin&gt;的阅读教学为例，教师巧用提问策略，借助问题教学模式有效地激发了学生的思维活力。</w:t>
      </w:r>
    </w:p>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这一课时中，教师设计的教学目标是：1.使学生能在故事语境中学习、理解单词： piper，be full of, one bag of gold，walk behind, walk away from等内容。2.使学生能在语境中，通过图景与语段,理解故事内容；</w:t>
      </w:r>
      <w:r>
        <w:rPr>
          <w:rFonts w:ascii="宋体" w:eastAsia="宋体" w:hAnsi="宋体" w:cs="宋体" w:hint="eastAsia"/>
          <w:sz w:val="28"/>
          <w:szCs w:val="28"/>
        </w:rPr>
        <w:lastRenderedPageBreak/>
        <w:t>通过想象，猜测故事情节发展。3.通过感情朗读与角色扮演，体会人物情感变化。4.使学生能正确理解故事，朗读并叙述故事。并了解做人要诚实守信的道理。</w:t>
      </w:r>
    </w:p>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要让学生能够在课堂上完成本课时的语用任务，教师通过一系列问题（学生自己提出及教师提出），将教与学的任务分解成可操作的小任务，基于任务的达成贯穿教学各过程，使教学过程具有较强的连贯性。通过核心问题引领驱动，使得教师精准把握课堂教学重点。有了问题的驱动，教师的教学过程和学生的学习活动和相应的教学方法就能形成一个相对应的支持体系。这些问题都是与学生学习活动以及教师的教学活动匹配，以相适合的教与学的方法促进问题的解决，思维的培育。</w:t>
      </w:r>
    </w:p>
    <w:p w:rsidR="005B1D97" w:rsidRDefault="007369A3">
      <w:pPr>
        <w:spacing w:line="360" w:lineRule="auto"/>
        <w:rPr>
          <w:rFonts w:ascii="宋体" w:eastAsia="宋体" w:hAnsi="宋体" w:cs="宋体"/>
          <w:sz w:val="28"/>
          <w:szCs w:val="28"/>
        </w:rPr>
      </w:pPr>
      <w:r>
        <w:rPr>
          <w:rFonts w:ascii="宋体" w:eastAsia="宋体" w:hAnsi="宋体" w:cs="宋体" w:hint="eastAsia"/>
          <w:sz w:val="28"/>
          <w:szCs w:val="28"/>
        </w:rPr>
        <w:t>（一）引导提问，激活思维</w:t>
      </w:r>
    </w:p>
    <w:p w:rsidR="005B1D97" w:rsidRDefault="007369A3">
      <w:pPr>
        <w:spacing w:line="360" w:lineRule="auto"/>
        <w:rPr>
          <w:rFonts w:ascii="宋体" w:eastAsia="宋体" w:hAnsi="宋体" w:cs="宋体"/>
          <w:sz w:val="28"/>
          <w:szCs w:val="28"/>
        </w:rPr>
      </w:pPr>
      <w:r>
        <w:rPr>
          <w:rFonts w:ascii="宋体" w:eastAsia="宋体" w:hAnsi="宋体" w:cs="宋体" w:hint="eastAsia"/>
          <w:sz w:val="28"/>
          <w:szCs w:val="28"/>
        </w:rPr>
        <w:t>【教学片段一】（Pre-task preparations）</w:t>
      </w:r>
    </w:p>
    <w:p w:rsidR="005B1D97" w:rsidRDefault="007369A3">
      <w:pPr>
        <w:spacing w:line="360" w:lineRule="auto"/>
        <w:rPr>
          <w:rFonts w:ascii="宋体" w:eastAsia="宋体" w:hAnsi="宋体" w:cs="宋体"/>
          <w:color w:val="000000" w:themeColor="text1"/>
          <w:kern w:val="24"/>
          <w:sz w:val="28"/>
          <w:szCs w:val="28"/>
        </w:rPr>
      </w:pPr>
      <w:r>
        <w:rPr>
          <w:rFonts w:ascii="宋体" w:eastAsia="宋体" w:hAnsi="宋体" w:cs="宋体" w:hint="eastAsia"/>
          <w:color w:val="000000" w:themeColor="text1"/>
          <w:kern w:val="24"/>
          <w:sz w:val="28"/>
          <w:szCs w:val="28"/>
        </w:rPr>
        <w:t>T：Look at two pictures of the city. Do you have some questions about these two pictures?</w:t>
      </w:r>
    </w:p>
    <w:p w:rsidR="005B1D97" w:rsidRDefault="007369A3">
      <w:pPr>
        <w:pStyle w:val="a8"/>
        <w:spacing w:before="0" w:beforeAutospacing="0" w:after="0" w:afterAutospacing="0" w:line="360" w:lineRule="auto"/>
        <w:rPr>
          <w:rFonts w:eastAsia="宋体"/>
          <w:color w:val="000000" w:themeColor="text1"/>
          <w:kern w:val="24"/>
          <w:sz w:val="28"/>
          <w:szCs w:val="28"/>
        </w:rPr>
      </w:pPr>
      <w:r>
        <w:rPr>
          <w:rFonts w:eastAsia="宋体" w:hint="eastAsia"/>
          <w:color w:val="000000" w:themeColor="text1"/>
          <w:kern w:val="24"/>
          <w:sz w:val="28"/>
          <w:szCs w:val="28"/>
        </w:rPr>
        <w:t xml:space="preserve">Students think and say </w:t>
      </w:r>
    </w:p>
    <w:p w:rsidR="005B1D97" w:rsidRDefault="007369A3">
      <w:pPr>
        <w:spacing w:line="360" w:lineRule="auto"/>
        <w:rPr>
          <w:rFonts w:ascii="宋体" w:eastAsia="宋体" w:hAnsi="宋体" w:cs="宋体"/>
          <w:color w:val="000000" w:themeColor="text1"/>
          <w:kern w:val="24"/>
          <w:sz w:val="28"/>
          <w:szCs w:val="28"/>
        </w:rPr>
      </w:pPr>
      <w:bookmarkStart w:id="1" w:name="_Hlk68183113"/>
      <w:r>
        <w:rPr>
          <w:rFonts w:ascii="宋体" w:eastAsia="宋体" w:hAnsi="宋体" w:cs="宋体" w:hint="eastAsia"/>
          <w:color w:val="000000" w:themeColor="text1"/>
          <w:kern w:val="24"/>
          <w:sz w:val="28"/>
          <w:szCs w:val="28"/>
        </w:rPr>
        <w:t>S1：What’s the name of this city?</w:t>
      </w:r>
    </w:p>
    <w:p w:rsidR="005B1D97" w:rsidRDefault="007369A3">
      <w:pPr>
        <w:spacing w:line="360" w:lineRule="auto"/>
        <w:rPr>
          <w:rFonts w:ascii="宋体" w:eastAsia="宋体" w:hAnsi="宋体" w:cs="宋体"/>
          <w:color w:val="000000" w:themeColor="text1"/>
          <w:kern w:val="24"/>
          <w:sz w:val="28"/>
          <w:szCs w:val="28"/>
        </w:rPr>
      </w:pPr>
      <w:r>
        <w:rPr>
          <w:rFonts w:ascii="宋体" w:eastAsia="宋体" w:hAnsi="宋体" w:cs="宋体" w:hint="eastAsia"/>
          <w:color w:val="000000" w:themeColor="text1"/>
          <w:kern w:val="24"/>
          <w:sz w:val="28"/>
          <w:szCs w:val="28"/>
        </w:rPr>
        <w:t>S2：What happens?</w:t>
      </w:r>
    </w:p>
    <w:p w:rsidR="005B1D97" w:rsidRDefault="007369A3">
      <w:pPr>
        <w:spacing w:line="360" w:lineRule="auto"/>
        <w:rPr>
          <w:rFonts w:ascii="宋体" w:eastAsia="宋体" w:hAnsi="宋体" w:cs="宋体"/>
          <w:color w:val="000000" w:themeColor="text1"/>
          <w:kern w:val="24"/>
          <w:sz w:val="28"/>
          <w:szCs w:val="28"/>
        </w:rPr>
      </w:pPr>
      <w:r>
        <w:rPr>
          <w:rFonts w:ascii="宋体" w:eastAsia="宋体" w:hAnsi="宋体" w:cs="宋体" w:hint="eastAsia"/>
          <w:color w:val="000000" w:themeColor="text1"/>
          <w:kern w:val="24"/>
          <w:sz w:val="28"/>
          <w:szCs w:val="28"/>
        </w:rPr>
        <w:t>S3：How do the people feel?</w:t>
      </w:r>
    </w:p>
    <w:p w:rsidR="005B1D97" w:rsidRDefault="002C7ADC">
      <w:pPr>
        <w:spacing w:line="360" w:lineRule="auto"/>
        <w:rPr>
          <w:rFonts w:ascii="宋体" w:eastAsia="宋体" w:hAnsi="宋体" w:cs="宋体"/>
          <w:color w:val="000000" w:themeColor="text1"/>
          <w:kern w:val="24"/>
          <w:sz w:val="28"/>
          <w:szCs w:val="28"/>
        </w:rPr>
      </w:pPr>
      <w:r>
        <w:rPr>
          <w:rFonts w:eastAsia="宋体" w:hint="eastAsia"/>
          <w:noProof/>
        </w:rPr>
        <w:drawing>
          <wp:anchor distT="0" distB="0" distL="114300" distR="114300" simplePos="0" relativeHeight="251659264" behindDoc="0" locked="0" layoutInCell="1" allowOverlap="1" wp14:anchorId="65025350" wp14:editId="25431AE7">
            <wp:simplePos x="0" y="0"/>
            <wp:positionH relativeFrom="column">
              <wp:posOffset>287020</wp:posOffset>
            </wp:positionH>
            <wp:positionV relativeFrom="paragraph">
              <wp:posOffset>281305</wp:posOffset>
            </wp:positionV>
            <wp:extent cx="4674870" cy="2356485"/>
            <wp:effectExtent l="0" t="0" r="3810" b="5715"/>
            <wp:wrapNone/>
            <wp:docPr id="3" name="图片 3" descr="QQ截图2021042722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QQ截图20210427222917"/>
                    <pic:cNvPicPr>
                      <a:picLocks noChangeAspect="1"/>
                    </pic:cNvPicPr>
                  </pic:nvPicPr>
                  <pic:blipFill>
                    <a:blip r:embed="rId6"/>
                    <a:stretch>
                      <a:fillRect/>
                    </a:stretch>
                  </pic:blipFill>
                  <pic:spPr>
                    <a:xfrm>
                      <a:off x="0" y="0"/>
                      <a:ext cx="4674870" cy="2356485"/>
                    </a:xfrm>
                    <a:prstGeom prst="rect">
                      <a:avLst/>
                    </a:prstGeom>
                  </pic:spPr>
                </pic:pic>
              </a:graphicData>
            </a:graphic>
          </wp:anchor>
        </w:drawing>
      </w:r>
      <w:r w:rsidR="007369A3">
        <w:rPr>
          <w:rFonts w:ascii="宋体" w:eastAsia="宋体" w:hAnsi="宋体" w:cs="宋体" w:hint="eastAsia"/>
          <w:color w:val="000000" w:themeColor="text1"/>
          <w:kern w:val="24"/>
          <w:sz w:val="28"/>
          <w:szCs w:val="28"/>
        </w:rPr>
        <w:t>S4: Who comes to help?</w:t>
      </w:r>
    </w:p>
    <w:p w:rsidR="005B1D97" w:rsidRDefault="007369A3">
      <w:pPr>
        <w:pStyle w:val="a8"/>
        <w:spacing w:before="0" w:beforeAutospacing="0" w:after="0" w:afterAutospacing="0" w:line="360" w:lineRule="auto"/>
        <w:rPr>
          <w:rFonts w:cstheme="minorBidi"/>
          <w:color w:val="000000" w:themeColor="text1"/>
          <w:kern w:val="24"/>
        </w:rPr>
      </w:pPr>
      <w:r>
        <w:rPr>
          <w:rFonts w:ascii="Arial" w:hAnsi="Arial" w:cs="Arial"/>
          <w:b/>
          <w:bCs/>
          <w:sz w:val="28"/>
          <w:szCs w:val="28"/>
        </w:rPr>
        <w:t>…</w:t>
      </w:r>
    </w:p>
    <w:p w:rsidR="005B1D97" w:rsidRDefault="005B1D97">
      <w:pPr>
        <w:pStyle w:val="a8"/>
        <w:spacing w:before="0" w:beforeAutospacing="0" w:after="0" w:afterAutospacing="0" w:line="360" w:lineRule="auto"/>
        <w:ind w:leftChars="200" w:left="420" w:firstLineChars="200" w:firstLine="480"/>
        <w:rPr>
          <w:rFonts w:cstheme="minorBidi"/>
          <w:color w:val="000000" w:themeColor="text1"/>
          <w:kern w:val="24"/>
        </w:rPr>
      </w:pPr>
    </w:p>
    <w:p w:rsidR="005B1D97" w:rsidRDefault="005B1D97">
      <w:pPr>
        <w:pStyle w:val="a8"/>
        <w:spacing w:before="0" w:beforeAutospacing="0" w:after="0" w:afterAutospacing="0" w:line="360" w:lineRule="auto"/>
        <w:ind w:leftChars="200" w:left="420" w:firstLineChars="200" w:firstLine="480"/>
        <w:rPr>
          <w:rFonts w:cstheme="minorBidi"/>
          <w:color w:val="000000" w:themeColor="text1"/>
          <w:kern w:val="24"/>
        </w:rPr>
      </w:pPr>
    </w:p>
    <w:p w:rsidR="005B1D97" w:rsidRDefault="005B1D97">
      <w:pPr>
        <w:pStyle w:val="a8"/>
        <w:spacing w:before="0" w:beforeAutospacing="0" w:after="0" w:afterAutospacing="0" w:line="360" w:lineRule="auto"/>
        <w:ind w:leftChars="200" w:left="420" w:firstLineChars="200" w:firstLine="480"/>
        <w:rPr>
          <w:rFonts w:cstheme="minorBidi"/>
          <w:color w:val="000000" w:themeColor="text1"/>
          <w:kern w:val="24"/>
        </w:rPr>
      </w:pPr>
    </w:p>
    <w:p w:rsidR="005B1D97" w:rsidRDefault="007369A3">
      <w:pPr>
        <w:pStyle w:val="a8"/>
        <w:spacing w:before="0" w:beforeAutospacing="0" w:after="0" w:afterAutospacing="0" w:line="360" w:lineRule="auto"/>
        <w:rPr>
          <w:rFonts w:eastAsia="宋体"/>
          <w:color w:val="000000" w:themeColor="text1"/>
          <w:kern w:val="24"/>
          <w:sz w:val="28"/>
          <w:szCs w:val="28"/>
        </w:rPr>
      </w:pPr>
      <w:r>
        <w:rPr>
          <w:rFonts w:eastAsia="宋体" w:hint="eastAsia"/>
          <w:color w:val="000000" w:themeColor="text1"/>
          <w:kern w:val="24"/>
          <w:sz w:val="28"/>
          <w:szCs w:val="28"/>
        </w:rPr>
        <w:lastRenderedPageBreak/>
        <w:t>【设计意图】</w:t>
      </w:r>
    </w:p>
    <w:bookmarkEnd w:id="1"/>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本课是有关Hamelin城市中除去老鼠的故事，阅读前，老师让学生通过观看城市里前后的两幅对比图，让学生自己观察思考提问，当学生观察到Hamelin城市前后差异变化后，学生在阅读前就有很多问题和疑惑，通过引导学生自主提问，激活了学生的思维。学生们带着自己的疑问进入故事的学习，突出以学生为主的课堂，并培养学生的高阶思维能力，同时引出本故事话题，为后续教学做铺垫。</w:t>
      </w:r>
    </w:p>
    <w:p w:rsidR="005B1D97" w:rsidRDefault="007369A3">
      <w:pPr>
        <w:spacing w:line="360" w:lineRule="auto"/>
        <w:rPr>
          <w:rFonts w:ascii="宋体" w:eastAsia="宋体" w:hAnsi="宋体" w:cs="宋体"/>
          <w:bCs/>
          <w:sz w:val="28"/>
          <w:szCs w:val="28"/>
        </w:rPr>
      </w:pPr>
      <w:r>
        <w:rPr>
          <w:rFonts w:ascii="宋体" w:eastAsia="宋体" w:hAnsi="宋体" w:cs="宋体" w:hint="eastAsia"/>
          <w:bCs/>
          <w:sz w:val="28"/>
          <w:szCs w:val="28"/>
        </w:rPr>
        <w:t>（二）以问推进，拓展思维</w:t>
      </w:r>
    </w:p>
    <w:p w:rsidR="005B1D97" w:rsidRDefault="007369A3">
      <w:pPr>
        <w:pStyle w:val="a8"/>
        <w:spacing w:before="0" w:beforeAutospacing="0" w:after="0" w:afterAutospacing="0" w:line="360" w:lineRule="auto"/>
        <w:rPr>
          <w:rFonts w:eastAsia="宋体"/>
          <w:sz w:val="28"/>
          <w:szCs w:val="28"/>
        </w:rPr>
      </w:pPr>
      <w:r>
        <w:rPr>
          <w:rFonts w:eastAsia="宋体" w:hint="eastAsia"/>
          <w:sz w:val="28"/>
          <w:szCs w:val="28"/>
        </w:rPr>
        <w:t>【教学片段二】（While-task procedures）</w:t>
      </w:r>
    </w:p>
    <w:p w:rsidR="005B1D97" w:rsidRDefault="007369A3">
      <w:pPr>
        <w:spacing w:line="360" w:lineRule="auto"/>
        <w:rPr>
          <w:rFonts w:ascii="宋体" w:eastAsia="宋体" w:hAnsi="宋体" w:cs="宋体"/>
          <w:color w:val="000000" w:themeColor="text1"/>
          <w:kern w:val="24"/>
          <w:sz w:val="28"/>
          <w:szCs w:val="28"/>
        </w:rPr>
      </w:pPr>
      <w:r>
        <w:rPr>
          <w:rFonts w:ascii="宋体" w:eastAsia="宋体" w:hAnsi="宋体" w:cs="宋体" w:hint="eastAsia"/>
          <w:color w:val="000000" w:themeColor="text1"/>
          <w:kern w:val="24"/>
          <w:sz w:val="28"/>
          <w:szCs w:val="28"/>
        </w:rPr>
        <w:t>T：The piper wants to help the people.</w:t>
      </w:r>
    </w:p>
    <w:p w:rsidR="005B1D97" w:rsidRDefault="007369A3">
      <w:pPr>
        <w:spacing w:line="360" w:lineRule="auto"/>
        <w:ind w:firstLineChars="200" w:firstLine="560"/>
        <w:rPr>
          <w:rFonts w:ascii="宋体" w:eastAsia="宋体" w:hAnsi="宋体" w:cs="宋体"/>
          <w:color w:val="000000" w:themeColor="text1"/>
          <w:kern w:val="24"/>
          <w:sz w:val="28"/>
          <w:szCs w:val="28"/>
        </w:rPr>
      </w:pPr>
      <w:r>
        <w:rPr>
          <w:rFonts w:ascii="宋体" w:eastAsia="宋体" w:hAnsi="宋体" w:cs="宋体" w:hint="eastAsia"/>
          <w:color w:val="000000" w:themeColor="text1"/>
          <w:kern w:val="24"/>
          <w:sz w:val="28"/>
          <w:szCs w:val="28"/>
        </w:rPr>
        <w:t>If you are the piper. What do you want?</w:t>
      </w:r>
    </w:p>
    <w:p w:rsidR="005B1D97" w:rsidRDefault="007369A3">
      <w:pPr>
        <w:spacing w:line="360" w:lineRule="auto"/>
        <w:rPr>
          <w:rFonts w:ascii="宋体" w:eastAsia="宋体" w:hAnsi="宋体" w:cs="宋体"/>
          <w:color w:val="000000" w:themeColor="text1"/>
          <w:kern w:val="24"/>
          <w:sz w:val="28"/>
          <w:szCs w:val="28"/>
        </w:rPr>
      </w:pPr>
      <w:r>
        <w:rPr>
          <w:rFonts w:ascii="宋体" w:eastAsia="宋体" w:hAnsi="宋体" w:cs="宋体" w:hint="eastAsia"/>
          <w:noProof/>
          <w:sz w:val="28"/>
          <w:szCs w:val="28"/>
        </w:rPr>
        <w:drawing>
          <wp:anchor distT="0" distB="0" distL="114300" distR="114300" simplePos="0" relativeHeight="251661312" behindDoc="0" locked="0" layoutInCell="1" allowOverlap="1">
            <wp:simplePos x="0" y="0"/>
            <wp:positionH relativeFrom="margin">
              <wp:posOffset>2569210</wp:posOffset>
            </wp:positionH>
            <wp:positionV relativeFrom="paragraph">
              <wp:posOffset>11430</wp:posOffset>
            </wp:positionV>
            <wp:extent cx="1943735" cy="1329055"/>
            <wp:effectExtent l="0" t="0" r="6985" b="12065"/>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43735" cy="1329055"/>
                    </a:xfrm>
                    <a:prstGeom prst="rect">
                      <a:avLst/>
                    </a:prstGeom>
                    <a:noFill/>
                    <a:ln>
                      <a:noFill/>
                    </a:ln>
                  </pic:spPr>
                </pic:pic>
              </a:graphicData>
            </a:graphic>
          </wp:anchor>
        </w:drawing>
      </w:r>
      <w:r>
        <w:rPr>
          <w:rFonts w:ascii="宋体" w:eastAsia="宋体" w:hAnsi="宋体" w:cs="宋体" w:hint="eastAsia"/>
          <w:color w:val="000000" w:themeColor="text1"/>
          <w:kern w:val="24"/>
          <w:sz w:val="28"/>
          <w:szCs w:val="28"/>
        </w:rPr>
        <w:t>S1：I want some food!</w:t>
      </w:r>
    </w:p>
    <w:p w:rsidR="005B1D97" w:rsidRDefault="007369A3">
      <w:pPr>
        <w:spacing w:line="360" w:lineRule="auto"/>
        <w:rPr>
          <w:rFonts w:ascii="宋体" w:eastAsia="宋体" w:hAnsi="宋体" w:cs="宋体"/>
          <w:color w:val="000000" w:themeColor="text1"/>
          <w:kern w:val="24"/>
          <w:sz w:val="28"/>
          <w:szCs w:val="28"/>
        </w:rPr>
      </w:pPr>
      <w:r>
        <w:rPr>
          <w:rFonts w:ascii="宋体" w:eastAsia="宋体" w:hAnsi="宋体" w:cs="宋体" w:hint="eastAsia"/>
          <w:color w:val="000000" w:themeColor="text1"/>
          <w:kern w:val="24"/>
          <w:sz w:val="28"/>
          <w:szCs w:val="28"/>
        </w:rPr>
        <w:t>S2: …</w:t>
      </w:r>
    </w:p>
    <w:p w:rsidR="005B1D97" w:rsidRDefault="007369A3">
      <w:pPr>
        <w:spacing w:line="360" w:lineRule="auto"/>
        <w:rPr>
          <w:rFonts w:ascii="宋体" w:eastAsia="宋体" w:hAnsi="宋体" w:cs="宋体"/>
          <w:color w:val="000000" w:themeColor="text1"/>
          <w:kern w:val="24"/>
          <w:sz w:val="28"/>
          <w:szCs w:val="28"/>
        </w:rPr>
      </w:pPr>
      <w:r>
        <w:rPr>
          <w:rFonts w:ascii="宋体" w:eastAsia="宋体" w:hAnsi="宋体" w:cs="宋体" w:hint="eastAsia"/>
          <w:color w:val="000000" w:themeColor="text1"/>
          <w:kern w:val="24"/>
          <w:sz w:val="28"/>
          <w:szCs w:val="28"/>
        </w:rPr>
        <w:t>S3: …</w:t>
      </w:r>
    </w:p>
    <w:p w:rsidR="005B1D97" w:rsidRDefault="007369A3">
      <w:pPr>
        <w:spacing w:line="360" w:lineRule="auto"/>
        <w:rPr>
          <w:rFonts w:ascii="宋体" w:eastAsia="宋体" w:hAnsi="宋体" w:cs="宋体"/>
          <w:color w:val="000000" w:themeColor="text1"/>
          <w:kern w:val="24"/>
          <w:sz w:val="28"/>
          <w:szCs w:val="28"/>
        </w:rPr>
      </w:pPr>
      <w:r>
        <w:rPr>
          <w:rFonts w:ascii="宋体" w:eastAsia="宋体" w:hAnsi="宋体" w:cs="宋体" w:hint="eastAsia"/>
          <w:color w:val="000000" w:themeColor="text1"/>
          <w:kern w:val="24"/>
          <w:sz w:val="28"/>
          <w:szCs w:val="28"/>
        </w:rPr>
        <w:t>T:OK. That’s a good idea.</w:t>
      </w:r>
    </w:p>
    <w:p w:rsidR="005B1D97" w:rsidRDefault="007369A3">
      <w:pPr>
        <w:spacing w:line="360" w:lineRule="auto"/>
        <w:rPr>
          <w:rFonts w:ascii="宋体" w:eastAsia="宋体" w:hAnsi="宋体" w:cs="宋体"/>
          <w:bCs/>
          <w:sz w:val="28"/>
          <w:szCs w:val="28"/>
        </w:rPr>
      </w:pPr>
      <w:r>
        <w:rPr>
          <w:rFonts w:ascii="宋体" w:eastAsia="宋体" w:hAnsi="宋体" w:cs="宋体" w:hint="eastAsia"/>
          <w:sz w:val="28"/>
          <w:szCs w:val="28"/>
        </w:rPr>
        <w:t>但是当piper 带走了老鼠，人们却不想给吹笛人的报酬。</w:t>
      </w:r>
    </w:p>
    <w:p w:rsidR="005B1D97" w:rsidRDefault="007369A3">
      <w:pPr>
        <w:spacing w:line="360" w:lineRule="auto"/>
        <w:rPr>
          <w:rFonts w:ascii="宋体" w:eastAsia="宋体" w:hAnsi="宋体" w:cs="宋体"/>
          <w:bCs/>
          <w:sz w:val="28"/>
          <w:szCs w:val="28"/>
        </w:rPr>
      </w:pPr>
      <w:r>
        <w:rPr>
          <w:rFonts w:ascii="宋体" w:eastAsia="宋体" w:hAnsi="宋体" w:cs="宋体" w:hint="eastAsia"/>
          <w:noProof/>
          <w:color w:val="000000" w:themeColor="text1"/>
          <w:kern w:val="24"/>
          <w:sz w:val="28"/>
          <w:szCs w:val="28"/>
        </w:rPr>
        <w:drawing>
          <wp:anchor distT="0" distB="0" distL="114300" distR="114300" simplePos="0" relativeHeight="251662336" behindDoc="0" locked="0" layoutInCell="1" allowOverlap="1">
            <wp:simplePos x="0" y="0"/>
            <wp:positionH relativeFrom="margin">
              <wp:posOffset>3138170</wp:posOffset>
            </wp:positionH>
            <wp:positionV relativeFrom="paragraph">
              <wp:posOffset>344805</wp:posOffset>
            </wp:positionV>
            <wp:extent cx="2030730" cy="1298575"/>
            <wp:effectExtent l="0" t="0" r="11430" b="12065"/>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0730" cy="1298575"/>
                    </a:xfrm>
                    <a:prstGeom prst="rect">
                      <a:avLst/>
                    </a:prstGeom>
                    <a:noFill/>
                    <a:ln>
                      <a:noFill/>
                    </a:ln>
                  </pic:spPr>
                </pic:pic>
              </a:graphicData>
            </a:graphic>
          </wp:anchor>
        </w:drawing>
      </w:r>
      <w:r>
        <w:rPr>
          <w:rFonts w:ascii="宋体" w:eastAsia="宋体" w:hAnsi="宋体" w:cs="宋体" w:hint="eastAsia"/>
          <w:color w:val="000000" w:themeColor="text1"/>
          <w:kern w:val="24"/>
          <w:sz w:val="28"/>
          <w:szCs w:val="28"/>
        </w:rPr>
        <w:t>T： What do people say?Have a brainstorm.</w:t>
      </w:r>
    </w:p>
    <w:p w:rsidR="005B1D97" w:rsidRDefault="007369A3">
      <w:pPr>
        <w:spacing w:line="360" w:lineRule="auto"/>
        <w:rPr>
          <w:rFonts w:ascii="宋体" w:eastAsia="宋体" w:hAnsi="宋体" w:cs="宋体"/>
          <w:color w:val="000000" w:themeColor="text1"/>
          <w:kern w:val="24"/>
          <w:sz w:val="28"/>
          <w:szCs w:val="28"/>
        </w:rPr>
      </w:pPr>
      <w:r>
        <w:rPr>
          <w:rFonts w:ascii="宋体" w:eastAsia="宋体" w:hAnsi="宋体" w:cs="宋体" w:hint="eastAsia"/>
          <w:color w:val="000000" w:themeColor="text1"/>
          <w:kern w:val="24"/>
          <w:sz w:val="28"/>
          <w:szCs w:val="28"/>
        </w:rPr>
        <w:t>S1: We have no gold.</w:t>
      </w:r>
    </w:p>
    <w:p w:rsidR="005B1D97" w:rsidRDefault="007369A3">
      <w:pPr>
        <w:spacing w:line="360" w:lineRule="auto"/>
        <w:rPr>
          <w:rFonts w:ascii="宋体" w:eastAsia="宋体" w:hAnsi="宋体" w:cs="宋体"/>
          <w:color w:val="000000" w:themeColor="text1"/>
          <w:kern w:val="24"/>
          <w:sz w:val="28"/>
          <w:szCs w:val="28"/>
        </w:rPr>
      </w:pPr>
      <w:r>
        <w:rPr>
          <w:rFonts w:ascii="宋体" w:eastAsia="宋体" w:hAnsi="宋体" w:cs="宋体" w:hint="eastAsia"/>
          <w:color w:val="000000" w:themeColor="text1"/>
          <w:kern w:val="24"/>
          <w:sz w:val="28"/>
          <w:szCs w:val="28"/>
        </w:rPr>
        <w:t>S2: We don’t want to give you!</w:t>
      </w:r>
    </w:p>
    <w:p w:rsidR="005B1D97" w:rsidRDefault="007369A3">
      <w:pPr>
        <w:spacing w:line="360" w:lineRule="auto"/>
        <w:rPr>
          <w:rFonts w:ascii="宋体" w:eastAsia="宋体" w:hAnsi="宋体" w:cs="宋体"/>
          <w:bCs/>
          <w:sz w:val="28"/>
          <w:szCs w:val="28"/>
        </w:rPr>
      </w:pPr>
      <w:r>
        <w:rPr>
          <w:rFonts w:ascii="宋体" w:eastAsia="宋体" w:hAnsi="宋体" w:cs="宋体" w:hint="eastAsia"/>
          <w:b/>
          <w:bCs/>
          <w:sz w:val="28"/>
          <w:szCs w:val="28"/>
        </w:rPr>
        <w:t>…</w:t>
      </w:r>
    </w:p>
    <w:p w:rsidR="005B1D97" w:rsidRDefault="007369A3">
      <w:pPr>
        <w:spacing w:line="360" w:lineRule="auto"/>
        <w:rPr>
          <w:rFonts w:ascii="宋体" w:eastAsia="宋体" w:hAnsi="宋体" w:cs="宋体"/>
          <w:sz w:val="28"/>
          <w:szCs w:val="28"/>
        </w:rPr>
      </w:pPr>
      <w:r>
        <w:rPr>
          <w:rFonts w:ascii="宋体" w:eastAsia="宋体" w:hAnsi="宋体" w:cs="宋体" w:hint="eastAsia"/>
          <w:sz w:val="28"/>
          <w:szCs w:val="28"/>
        </w:rPr>
        <w:t>【设计意图】</w:t>
      </w:r>
    </w:p>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在精读语篇，学习文本细节的时候，也是培养学生思维能力的关键环节。</w:t>
      </w:r>
      <w:r>
        <w:rPr>
          <w:rFonts w:ascii="宋体" w:eastAsia="宋体" w:hAnsi="宋体" w:cs="宋体" w:hint="eastAsia"/>
          <w:sz w:val="28"/>
          <w:szCs w:val="28"/>
        </w:rPr>
        <w:lastRenderedPageBreak/>
        <w:t>通过问题引导学生积极思考并对故事内容发展做出简单简单预测，促进其发散思维，从多方面考虑问题。教师创设了多次创编对话的活动，学生把自己阅读的内容充分理解内化了，并基于自己的想象，自己的生活经验，综合运用，尝试对话创编，学生思考的维度得到了扩展，同时也体会到了人物情感。</w:t>
      </w:r>
    </w:p>
    <w:p w:rsidR="005B1D97" w:rsidRDefault="007369A3">
      <w:pPr>
        <w:spacing w:line="360" w:lineRule="auto"/>
        <w:rPr>
          <w:rFonts w:ascii="宋体" w:eastAsia="宋体" w:hAnsi="宋体" w:cs="宋体"/>
          <w:sz w:val="28"/>
          <w:szCs w:val="28"/>
        </w:rPr>
      </w:pPr>
      <w:r>
        <w:rPr>
          <w:rFonts w:ascii="宋体" w:eastAsia="宋体" w:hAnsi="宋体" w:cs="宋体" w:hint="eastAsia"/>
          <w:sz w:val="28"/>
          <w:szCs w:val="28"/>
        </w:rPr>
        <w:t>【教学片段三】</w:t>
      </w:r>
    </w:p>
    <w:p w:rsidR="005B1D97" w:rsidRDefault="007369A3">
      <w:pPr>
        <w:spacing w:line="360" w:lineRule="auto"/>
        <w:rPr>
          <w:rFonts w:ascii="宋体" w:eastAsia="宋体" w:hAnsi="宋体" w:cs="宋体"/>
          <w:color w:val="000000" w:themeColor="text1"/>
          <w:kern w:val="24"/>
          <w:sz w:val="28"/>
          <w:szCs w:val="28"/>
        </w:rPr>
      </w:pPr>
      <w:r>
        <w:rPr>
          <w:rFonts w:ascii="宋体" w:eastAsia="宋体" w:hAnsi="宋体" w:cs="宋体" w:hint="eastAsia"/>
          <w:sz w:val="28"/>
          <w:szCs w:val="28"/>
        </w:rPr>
        <w:t xml:space="preserve">T： </w:t>
      </w:r>
      <w:r>
        <w:rPr>
          <w:rFonts w:ascii="宋体" w:eastAsia="宋体" w:hAnsi="宋体" w:cs="宋体" w:hint="eastAsia"/>
          <w:color w:val="000000" w:themeColor="text1"/>
          <w:kern w:val="24"/>
          <w:sz w:val="28"/>
          <w:szCs w:val="28"/>
        </w:rPr>
        <w:t>Please read and answer</w:t>
      </w:r>
    </w:p>
    <w:p w:rsidR="005B1D97" w:rsidRDefault="007369A3">
      <w:pPr>
        <w:spacing w:line="360" w:lineRule="auto"/>
        <w:rPr>
          <w:rFonts w:ascii="宋体" w:eastAsia="宋体" w:hAnsi="宋体" w:cs="宋体"/>
          <w:color w:val="000000" w:themeColor="text1"/>
          <w:kern w:val="24"/>
          <w:sz w:val="28"/>
          <w:szCs w:val="28"/>
        </w:rPr>
      </w:pPr>
      <w:r>
        <w:rPr>
          <w:rFonts w:ascii="宋体" w:eastAsia="宋体" w:hAnsi="宋体" w:cs="宋体" w:hint="eastAsia"/>
          <w:color w:val="000000" w:themeColor="text1"/>
          <w:kern w:val="24"/>
          <w:sz w:val="28"/>
          <w:szCs w:val="28"/>
        </w:rPr>
        <w:t xml:space="preserve">    The man plays the beautiful music. Who walks behind the man? Where do they walk away?</w:t>
      </w:r>
    </w:p>
    <w:p w:rsidR="005B1D97" w:rsidRDefault="007369A3">
      <w:pPr>
        <w:spacing w:line="360" w:lineRule="auto"/>
        <w:rPr>
          <w:rFonts w:ascii="宋体" w:eastAsia="宋体" w:hAnsi="宋体" w:cs="宋体"/>
          <w:color w:val="000000" w:themeColor="text1"/>
          <w:kern w:val="24"/>
          <w:sz w:val="28"/>
          <w:szCs w:val="28"/>
        </w:rPr>
      </w:pPr>
      <w:r>
        <w:rPr>
          <w:rFonts w:ascii="宋体" w:eastAsia="宋体" w:hAnsi="宋体" w:cs="宋体" w:hint="eastAsia"/>
          <w:noProof/>
          <w:sz w:val="28"/>
          <w:szCs w:val="28"/>
        </w:rPr>
        <w:drawing>
          <wp:anchor distT="0" distB="0" distL="114300" distR="114300" simplePos="0" relativeHeight="251663360" behindDoc="0" locked="0" layoutInCell="1" allowOverlap="1">
            <wp:simplePos x="0" y="0"/>
            <wp:positionH relativeFrom="margin">
              <wp:posOffset>125095</wp:posOffset>
            </wp:positionH>
            <wp:positionV relativeFrom="paragraph">
              <wp:posOffset>786130</wp:posOffset>
            </wp:positionV>
            <wp:extent cx="3286125" cy="2094230"/>
            <wp:effectExtent l="0" t="0" r="5715" b="889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86125" cy="2094230"/>
                    </a:xfrm>
                    <a:prstGeom prst="rect">
                      <a:avLst/>
                    </a:prstGeom>
                    <a:noFill/>
                    <a:ln>
                      <a:noFill/>
                    </a:ln>
                  </pic:spPr>
                </pic:pic>
              </a:graphicData>
            </a:graphic>
          </wp:anchor>
        </w:drawing>
      </w:r>
      <w:r>
        <w:rPr>
          <w:rFonts w:ascii="宋体" w:eastAsia="宋体" w:hAnsi="宋体" w:cs="宋体" w:hint="eastAsia"/>
          <w:color w:val="000000" w:themeColor="text1"/>
          <w:kern w:val="24"/>
          <w:sz w:val="28"/>
          <w:szCs w:val="28"/>
        </w:rPr>
        <w:t>The man plays the beautiful music again. Who walks behind the man? Where do they walk away?</w:t>
      </w:r>
    </w:p>
    <w:p w:rsidR="005B1D97" w:rsidRDefault="005B1D97">
      <w:pPr>
        <w:spacing w:line="360" w:lineRule="auto"/>
        <w:rPr>
          <w:rFonts w:ascii="宋体" w:eastAsia="宋体" w:hAnsi="宋体" w:cs="宋体"/>
          <w:sz w:val="28"/>
          <w:szCs w:val="28"/>
        </w:rPr>
      </w:pPr>
    </w:p>
    <w:p w:rsidR="005B1D97" w:rsidRDefault="005B1D97">
      <w:pPr>
        <w:spacing w:line="360" w:lineRule="auto"/>
        <w:rPr>
          <w:rFonts w:ascii="宋体" w:hAnsi="宋体"/>
          <w:sz w:val="24"/>
          <w:szCs w:val="24"/>
        </w:rPr>
      </w:pPr>
    </w:p>
    <w:p w:rsidR="005B1D97" w:rsidRDefault="005B1D97">
      <w:pPr>
        <w:spacing w:line="360" w:lineRule="auto"/>
        <w:rPr>
          <w:rFonts w:ascii="宋体" w:hAnsi="宋体"/>
          <w:sz w:val="24"/>
          <w:szCs w:val="24"/>
        </w:rPr>
      </w:pPr>
    </w:p>
    <w:p w:rsidR="005B1D97" w:rsidRDefault="005B1D97">
      <w:pPr>
        <w:spacing w:line="360" w:lineRule="auto"/>
        <w:rPr>
          <w:rFonts w:ascii="宋体" w:hAnsi="宋体"/>
          <w:sz w:val="24"/>
          <w:szCs w:val="24"/>
        </w:rPr>
      </w:pPr>
    </w:p>
    <w:p w:rsidR="005B1D97" w:rsidRDefault="005B1D97">
      <w:pPr>
        <w:spacing w:line="360" w:lineRule="auto"/>
        <w:rPr>
          <w:rFonts w:ascii="宋体" w:hAnsi="宋体"/>
          <w:sz w:val="24"/>
          <w:szCs w:val="24"/>
        </w:rPr>
      </w:pPr>
    </w:p>
    <w:p w:rsidR="005B1D97" w:rsidRDefault="005B1D97">
      <w:pPr>
        <w:spacing w:line="360" w:lineRule="auto"/>
        <w:rPr>
          <w:rFonts w:ascii="宋体" w:hAnsi="宋体"/>
          <w:sz w:val="24"/>
          <w:szCs w:val="24"/>
        </w:rPr>
      </w:pPr>
    </w:p>
    <w:p w:rsidR="005B1D97" w:rsidRDefault="005B1D97">
      <w:pPr>
        <w:spacing w:line="360" w:lineRule="auto"/>
        <w:rPr>
          <w:rFonts w:ascii="宋体" w:hAnsi="宋体"/>
          <w:sz w:val="24"/>
          <w:szCs w:val="24"/>
        </w:rPr>
      </w:pPr>
    </w:p>
    <w:p w:rsidR="005B1D97" w:rsidRDefault="007369A3">
      <w:pPr>
        <w:spacing w:line="360" w:lineRule="auto"/>
        <w:rPr>
          <w:rFonts w:ascii="宋体" w:eastAsia="宋体" w:hAnsi="宋体" w:cs="宋体"/>
          <w:sz w:val="28"/>
          <w:szCs w:val="28"/>
        </w:rPr>
      </w:pPr>
      <w:r>
        <w:rPr>
          <w:rFonts w:ascii="宋体" w:eastAsia="宋体" w:hAnsi="宋体" w:cs="宋体" w:hint="eastAsia"/>
          <w:sz w:val="28"/>
          <w:szCs w:val="28"/>
        </w:rPr>
        <w:t>【设计意图】</w:t>
      </w:r>
    </w:p>
    <w:p w:rsidR="005B1D97" w:rsidRDefault="007369A3">
      <w:pPr>
        <w:spacing w:line="360" w:lineRule="auto"/>
        <w:ind w:firstLineChars="200" w:firstLine="560"/>
        <w:rPr>
          <w:rFonts w:ascii="宋体" w:eastAsia="宋体" w:hAnsi="宋体" w:cs="宋体"/>
          <w:bCs/>
          <w:sz w:val="28"/>
          <w:szCs w:val="28"/>
        </w:rPr>
      </w:pPr>
      <w:r>
        <w:rPr>
          <w:rFonts w:ascii="宋体" w:eastAsia="宋体" w:hAnsi="宋体" w:cs="宋体" w:hint="eastAsia"/>
          <w:sz w:val="28"/>
          <w:szCs w:val="28"/>
        </w:rPr>
        <w:t>其次，在阅读故事中，通过以问题引领完成故事情节任务单，在回答的过程中，老师及时对所阅读内容进行分析、归类。让学生有了思考的方向，思考的维度得到了扩展。这样，不仅帮助学生掌握故事框架，理清故事发展的逻辑关系，更深化了学生的思维能力。</w:t>
      </w:r>
    </w:p>
    <w:p w:rsidR="005B1D97" w:rsidRDefault="007369A3">
      <w:pPr>
        <w:spacing w:line="360" w:lineRule="auto"/>
        <w:rPr>
          <w:rFonts w:ascii="宋体" w:eastAsia="宋体" w:hAnsi="宋体" w:cs="宋体"/>
          <w:bCs/>
          <w:sz w:val="28"/>
          <w:szCs w:val="28"/>
        </w:rPr>
      </w:pPr>
      <w:r>
        <w:rPr>
          <w:rFonts w:ascii="宋体" w:eastAsia="宋体" w:hAnsi="宋体" w:cs="宋体" w:hint="eastAsia"/>
          <w:bCs/>
          <w:sz w:val="28"/>
          <w:szCs w:val="28"/>
        </w:rPr>
        <w:t>（三）以疑促思，提升思维</w:t>
      </w:r>
    </w:p>
    <w:p w:rsidR="005B1D97" w:rsidRDefault="007369A3">
      <w:pPr>
        <w:spacing w:line="360" w:lineRule="auto"/>
        <w:rPr>
          <w:rFonts w:ascii="宋体" w:eastAsia="宋体" w:hAnsi="宋体" w:cs="宋体"/>
          <w:color w:val="000000" w:themeColor="text1"/>
          <w:kern w:val="24"/>
          <w:sz w:val="28"/>
          <w:szCs w:val="28"/>
        </w:rPr>
      </w:pPr>
      <w:r>
        <w:rPr>
          <w:rFonts w:ascii="宋体" w:eastAsia="宋体" w:hAnsi="宋体" w:cs="宋体" w:hint="eastAsia"/>
          <w:sz w:val="28"/>
          <w:szCs w:val="28"/>
        </w:rPr>
        <w:lastRenderedPageBreak/>
        <w:t>【教学片段四】</w:t>
      </w:r>
      <w:r>
        <w:rPr>
          <w:rFonts w:ascii="宋体" w:eastAsia="宋体" w:hAnsi="宋体" w:cs="宋体" w:hint="eastAsia"/>
          <w:color w:val="000000" w:themeColor="text1"/>
          <w:kern w:val="24"/>
          <w:sz w:val="28"/>
          <w:szCs w:val="28"/>
        </w:rPr>
        <w:t>（Post-task procedures）</w:t>
      </w:r>
    </w:p>
    <w:p w:rsidR="005B1D97" w:rsidRDefault="007369A3">
      <w:pPr>
        <w:spacing w:line="360" w:lineRule="auto"/>
        <w:rPr>
          <w:rFonts w:ascii="宋体" w:eastAsia="宋体" w:hAnsi="宋体" w:cs="宋体"/>
          <w:color w:val="000000" w:themeColor="text1"/>
          <w:kern w:val="24"/>
          <w:sz w:val="28"/>
          <w:szCs w:val="28"/>
        </w:rPr>
      </w:pPr>
      <w:r>
        <w:rPr>
          <w:rFonts w:ascii="宋体" w:eastAsia="宋体" w:hAnsi="宋体" w:cs="宋体" w:hint="eastAsia"/>
          <w:color w:val="000000" w:themeColor="text1"/>
          <w:kern w:val="24"/>
          <w:sz w:val="28"/>
          <w:szCs w:val="28"/>
        </w:rPr>
        <w:t>T：What do you think of the people?</w:t>
      </w:r>
    </w:p>
    <w:p w:rsidR="005B1D97" w:rsidRDefault="007369A3">
      <w:pPr>
        <w:spacing w:line="360" w:lineRule="auto"/>
        <w:ind w:firstLineChars="200" w:firstLine="560"/>
        <w:rPr>
          <w:rFonts w:ascii="宋体" w:eastAsia="宋体" w:hAnsi="宋体" w:cs="宋体"/>
          <w:color w:val="000000" w:themeColor="text1"/>
          <w:kern w:val="24"/>
          <w:sz w:val="28"/>
          <w:szCs w:val="28"/>
        </w:rPr>
      </w:pPr>
      <w:r>
        <w:rPr>
          <w:rFonts w:ascii="宋体" w:eastAsia="宋体" w:hAnsi="宋体" w:cs="宋体" w:hint="eastAsia"/>
          <w:color w:val="000000" w:themeColor="text1"/>
          <w:kern w:val="24"/>
          <w:sz w:val="28"/>
          <w:szCs w:val="28"/>
        </w:rPr>
        <w:t>Are they honest or dishonest?</w:t>
      </w:r>
    </w:p>
    <w:p w:rsidR="005B1D97" w:rsidRDefault="007369A3">
      <w:pPr>
        <w:spacing w:line="360" w:lineRule="auto"/>
        <w:rPr>
          <w:rFonts w:ascii="宋体" w:eastAsia="宋体" w:hAnsi="宋体" w:cs="宋体"/>
          <w:color w:val="000000" w:themeColor="text1"/>
          <w:kern w:val="24"/>
          <w:sz w:val="28"/>
          <w:szCs w:val="28"/>
        </w:rPr>
      </w:pPr>
      <w:r>
        <w:rPr>
          <w:rFonts w:ascii="宋体" w:eastAsia="宋体" w:hAnsi="宋体" w:cs="宋体" w:hint="eastAsia"/>
          <w:color w:val="000000" w:themeColor="text1"/>
          <w:kern w:val="24"/>
          <w:sz w:val="28"/>
          <w:szCs w:val="28"/>
        </w:rPr>
        <w:t>T： What do you think of the piper?</w:t>
      </w:r>
    </w:p>
    <w:p w:rsidR="005B1D97" w:rsidRDefault="007369A3">
      <w:pPr>
        <w:spacing w:line="360" w:lineRule="auto"/>
        <w:ind w:firstLineChars="200" w:firstLine="560"/>
        <w:rPr>
          <w:rFonts w:ascii="宋体" w:eastAsia="宋体" w:hAnsi="宋体" w:cs="宋体"/>
          <w:color w:val="000000" w:themeColor="text1"/>
          <w:kern w:val="24"/>
          <w:sz w:val="28"/>
          <w:szCs w:val="28"/>
        </w:rPr>
      </w:pPr>
      <w:r>
        <w:rPr>
          <w:rFonts w:ascii="宋体" w:eastAsia="宋体" w:hAnsi="宋体" w:cs="宋体" w:hint="eastAsia"/>
          <w:noProof/>
          <w:color w:val="000000" w:themeColor="text1"/>
          <w:kern w:val="24"/>
          <w:sz w:val="28"/>
          <w:szCs w:val="28"/>
        </w:rPr>
        <w:drawing>
          <wp:anchor distT="0" distB="0" distL="114300" distR="114300" simplePos="0" relativeHeight="251660288" behindDoc="0" locked="0" layoutInCell="1" allowOverlap="1">
            <wp:simplePos x="0" y="0"/>
            <wp:positionH relativeFrom="margin">
              <wp:posOffset>257810</wp:posOffset>
            </wp:positionH>
            <wp:positionV relativeFrom="paragraph">
              <wp:posOffset>375920</wp:posOffset>
            </wp:positionV>
            <wp:extent cx="3491230" cy="2285365"/>
            <wp:effectExtent l="0" t="0" r="13970" b="63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91230" cy="2285365"/>
                    </a:xfrm>
                    <a:prstGeom prst="rect">
                      <a:avLst/>
                    </a:prstGeom>
                    <a:noFill/>
                    <a:ln>
                      <a:noFill/>
                    </a:ln>
                  </pic:spPr>
                </pic:pic>
              </a:graphicData>
            </a:graphic>
          </wp:anchor>
        </w:drawing>
      </w:r>
      <w:r>
        <w:rPr>
          <w:rFonts w:ascii="宋体" w:eastAsia="宋体" w:hAnsi="宋体" w:cs="宋体" w:hint="eastAsia"/>
          <w:color w:val="000000" w:themeColor="text1"/>
          <w:kern w:val="24"/>
          <w:sz w:val="28"/>
          <w:szCs w:val="28"/>
        </w:rPr>
        <w:t>Is he good or bad?</w:t>
      </w:r>
    </w:p>
    <w:p w:rsidR="005B1D97" w:rsidRDefault="005B1D97">
      <w:pPr>
        <w:spacing w:line="360" w:lineRule="auto"/>
        <w:rPr>
          <w:rFonts w:ascii="宋体" w:hAnsi="宋体"/>
          <w:bCs/>
          <w:sz w:val="24"/>
          <w:szCs w:val="24"/>
        </w:rPr>
      </w:pPr>
    </w:p>
    <w:p w:rsidR="005B1D97" w:rsidRDefault="005B1D97">
      <w:pPr>
        <w:spacing w:line="360" w:lineRule="auto"/>
        <w:rPr>
          <w:rFonts w:ascii="宋体" w:hAnsi="宋体"/>
          <w:bCs/>
          <w:sz w:val="24"/>
          <w:szCs w:val="24"/>
        </w:rPr>
      </w:pPr>
    </w:p>
    <w:p w:rsidR="005B1D97" w:rsidRDefault="005B1D97">
      <w:pPr>
        <w:spacing w:line="360" w:lineRule="auto"/>
        <w:rPr>
          <w:rFonts w:ascii="宋体" w:hAnsi="宋体"/>
          <w:bCs/>
          <w:sz w:val="24"/>
          <w:szCs w:val="24"/>
        </w:rPr>
      </w:pPr>
    </w:p>
    <w:p w:rsidR="005B1D97" w:rsidRDefault="005B1D97">
      <w:pPr>
        <w:spacing w:line="360" w:lineRule="auto"/>
        <w:rPr>
          <w:rFonts w:ascii="宋体" w:hAnsi="宋体"/>
          <w:bCs/>
          <w:sz w:val="24"/>
          <w:szCs w:val="24"/>
        </w:rPr>
      </w:pPr>
    </w:p>
    <w:p w:rsidR="005B1D97" w:rsidRDefault="005B1D97">
      <w:pPr>
        <w:spacing w:line="360" w:lineRule="auto"/>
        <w:rPr>
          <w:rFonts w:ascii="宋体" w:hAnsi="宋体"/>
          <w:bCs/>
          <w:sz w:val="24"/>
          <w:szCs w:val="24"/>
        </w:rPr>
      </w:pPr>
    </w:p>
    <w:p w:rsidR="005B1D97" w:rsidRDefault="005B1D97">
      <w:pPr>
        <w:spacing w:line="360" w:lineRule="auto"/>
        <w:rPr>
          <w:rFonts w:ascii="宋体" w:eastAsia="宋体" w:hAnsi="宋体"/>
          <w:sz w:val="24"/>
          <w:szCs w:val="24"/>
        </w:rPr>
      </w:pPr>
    </w:p>
    <w:p w:rsidR="005B1D97" w:rsidRDefault="005B1D97">
      <w:pPr>
        <w:spacing w:line="360" w:lineRule="auto"/>
        <w:rPr>
          <w:rFonts w:ascii="宋体" w:eastAsia="宋体" w:hAnsi="宋体"/>
          <w:sz w:val="24"/>
          <w:szCs w:val="24"/>
        </w:rPr>
      </w:pPr>
    </w:p>
    <w:p w:rsidR="005B1D97" w:rsidRDefault="005B1D97">
      <w:pPr>
        <w:spacing w:line="360" w:lineRule="auto"/>
        <w:rPr>
          <w:rFonts w:ascii="宋体" w:eastAsia="宋体" w:hAnsi="宋体"/>
          <w:sz w:val="24"/>
          <w:szCs w:val="24"/>
        </w:rPr>
      </w:pPr>
    </w:p>
    <w:p w:rsidR="005B1D97" w:rsidRDefault="007369A3">
      <w:pPr>
        <w:spacing w:line="360" w:lineRule="auto"/>
        <w:rPr>
          <w:rFonts w:ascii="宋体" w:eastAsia="宋体" w:hAnsi="宋体" w:cs="宋体"/>
          <w:sz w:val="28"/>
          <w:szCs w:val="28"/>
        </w:rPr>
      </w:pPr>
      <w:r>
        <w:rPr>
          <w:rFonts w:ascii="宋体" w:eastAsia="宋体" w:hAnsi="宋体" w:cs="宋体" w:hint="eastAsia"/>
          <w:sz w:val="28"/>
          <w:szCs w:val="28"/>
        </w:rPr>
        <w:t>【设计意图】</w:t>
      </w:r>
    </w:p>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 xml:space="preserve">通过深入的阅读学习后，鼓励学生以不同角度，发展批判性思维。比如在the piper of Hamelin 这一课，学生大胆质疑Is the piper good or bad? Are the people honest or dishonest? What do you think of them? </w:t>
      </w:r>
    </w:p>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这一环节没有正确答案，让学生通过自由讨论，抒发自己对“人们”以及“吹笛人”的看法，最后总结出故事的寓意，提升学生批判性思维能力。每个小组讨论中可以根据不同的原因评判他们，鼓励学生在表达中凸显自己的想法，从而达到有效培养学生批判性思维能力的目的。</w:t>
      </w:r>
    </w:p>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总之，在以“问题”为抓手的阅读教学中，通过这几类问题的解决、相互补充、延伸，学生最终也能自然而然地完成“能在情境中理解故事内容，体会人物情感，并能复述故事，了解做人要诚实守信。”这些教学目标。</w:t>
      </w:r>
    </w:p>
    <w:p w:rsidR="005B1D97" w:rsidRDefault="007369A3">
      <w:pPr>
        <w:spacing w:line="360" w:lineRule="auto"/>
        <w:rPr>
          <w:rFonts w:ascii="宋体" w:eastAsia="宋体" w:hAnsi="宋体" w:cs="宋体"/>
          <w:b/>
          <w:bCs/>
          <w:sz w:val="30"/>
          <w:szCs w:val="30"/>
        </w:rPr>
      </w:pPr>
      <w:r>
        <w:rPr>
          <w:rFonts w:ascii="宋体" w:eastAsia="宋体" w:hAnsi="宋体" w:cs="宋体" w:hint="eastAsia"/>
          <w:b/>
          <w:bCs/>
          <w:sz w:val="30"/>
          <w:szCs w:val="30"/>
        </w:rPr>
        <w:lastRenderedPageBreak/>
        <w:t>三、案例分析</w:t>
      </w:r>
    </w:p>
    <w:p w:rsidR="005B1D97" w:rsidRDefault="007369A3">
      <w:pPr>
        <w:spacing w:line="360" w:lineRule="auto"/>
        <w:ind w:firstLineChars="200" w:firstLine="560"/>
        <w:rPr>
          <w:rFonts w:ascii="宋体" w:eastAsia="宋体" w:hAnsi="宋体"/>
          <w:sz w:val="28"/>
          <w:szCs w:val="28"/>
        </w:rPr>
      </w:pPr>
      <w:r>
        <w:rPr>
          <w:rFonts w:ascii="宋体" w:eastAsia="宋体" w:hAnsi="宋体" w:hint="eastAsia"/>
          <w:sz w:val="28"/>
          <w:szCs w:val="28"/>
        </w:rPr>
        <w:t>在阅读教学中，教师应巧妙运用提问策略，根据教学实情精心设计问题，引发学生思考，为学生提供思维训练的机会，搭建思维训练的平台。设计具有启发性特征的问题，推动学生主动思考，激发学生不断探索的意愿，帮助学生理清故事脉络，达成教学目标。并在学生回答时，及时评价，适时引导，不断调动学生批判性思维的积极性。</w:t>
      </w:r>
    </w:p>
    <w:p w:rsidR="005B1D97" w:rsidRDefault="007369A3">
      <w:pPr>
        <w:spacing w:line="360" w:lineRule="auto"/>
        <w:jc w:val="left"/>
        <w:rPr>
          <w:rFonts w:ascii="宋体" w:eastAsia="宋体" w:hAnsi="宋体" w:cs="宋体"/>
          <w:b/>
          <w:bCs/>
          <w:sz w:val="28"/>
          <w:szCs w:val="28"/>
        </w:rPr>
      </w:pPr>
      <w:r>
        <w:rPr>
          <w:rFonts w:ascii="宋体" w:eastAsia="宋体" w:hAnsi="宋体" w:cs="宋体" w:hint="eastAsia"/>
          <w:b/>
          <w:bCs/>
          <w:sz w:val="28"/>
          <w:szCs w:val="28"/>
        </w:rPr>
        <w:t>（一）阅读前提问，激活思维</w:t>
      </w:r>
    </w:p>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读前环节是阅读教学中思维活动的开始，我们通过问题来启动学生的先行认知，加强新旧知识之间的联系，为接下来的文本阅读作好语言、内容或结构认知上的准备。在教学中，我先把学生提问作为语篇阅读理解之前的一项常规活动，在每篇课文阅读分析之前，先简要解释课文的主体，然后组织学生开展提问活动，通过这一活动既导入新课，又调动起学生与课文相关的已有认知和经验。</w:t>
      </w:r>
    </w:p>
    <w:p w:rsidR="005B1D97" w:rsidRDefault="007369A3">
      <w:pPr>
        <w:spacing w:line="360" w:lineRule="auto"/>
        <w:ind w:left="420"/>
        <w:rPr>
          <w:rFonts w:ascii="宋体" w:eastAsia="宋体" w:hAnsi="宋体" w:cs="宋体"/>
          <w:sz w:val="28"/>
          <w:szCs w:val="28"/>
        </w:rPr>
      </w:pPr>
      <w:r>
        <w:rPr>
          <w:rFonts w:ascii="宋体" w:eastAsia="宋体" w:hAnsi="宋体" w:cs="宋体" w:hint="eastAsia"/>
          <w:sz w:val="28"/>
          <w:szCs w:val="28"/>
        </w:rPr>
        <w:t>1.提问进行背景铺呈</w:t>
      </w:r>
    </w:p>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背景铺呈就是把和语篇相关的背景知识生动、形象地展示给学生。比如陌生的城市名称，在阅读过程中也会给学生带来不少的困惑。为了将文本中相关的背景知识生动、形象地展示给学生，教师在导入部分使用了地图，并展示这个城市的风土人情照片，学生带着疑惑提出问题：Where is  ...? How is...? 教师在地图上呈现相对应的地理位置，展示城市风貌照片，引导学生探索了解，充实了学生对文本背景知识的了解，激发起了学生想要了解故事内容的欲望，又有效地导入了文本中出现的新词，一举两得，自然顺畅。</w:t>
      </w:r>
    </w:p>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2.提问展开主题讨论</w:t>
      </w:r>
    </w:p>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阅读教学读前过程中，教师设计问题要考虑学生的实际认知水平，以适切的问题来激发学生的学习潜能。教师可以从主题入手，引导学生利用头脑风暴的方式提问列出与主题相关的词语或内容，构建语义图。比如，阅读前老师让学生猜测主人公是谁，利用头脑风暴的方式来让学生提问并猜测，通过教师引导，自然导出本科主人公，同时激发学生的探索、联想能力，并进行有序表达，丰富话题结构，导出本课主题。</w:t>
      </w:r>
    </w:p>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3.提问进行内容预测</w:t>
      </w:r>
    </w:p>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预测是一种十分重要的阅读技巧，教师可引导学生根据文章的标题进行预测，也可以利用文本中的关键词、图片或图片相关的文字说明进行预测，推测文本中即将出现的信息，并将零散信息条目化。经过预测，学生在进入文本阅读之时能够迅速对预测内容做出确认或排除，准确获知文本大意，形成清晰的框架脉络。</w:t>
      </w:r>
    </w:p>
    <w:p w:rsidR="005B1D97" w:rsidRDefault="007369A3">
      <w:pPr>
        <w:spacing w:line="360" w:lineRule="auto"/>
        <w:jc w:val="left"/>
        <w:rPr>
          <w:rFonts w:ascii="宋体" w:eastAsia="宋体" w:hAnsi="宋体" w:cs="宋体"/>
          <w:b/>
          <w:bCs/>
          <w:sz w:val="28"/>
          <w:szCs w:val="28"/>
        </w:rPr>
      </w:pPr>
      <w:r>
        <w:rPr>
          <w:rFonts w:ascii="宋体" w:eastAsia="宋体" w:hAnsi="宋体" w:cs="宋体" w:hint="eastAsia"/>
          <w:b/>
          <w:bCs/>
          <w:sz w:val="28"/>
          <w:szCs w:val="28"/>
        </w:rPr>
        <w:t>（二）阅读中提问，深化思维</w:t>
      </w:r>
    </w:p>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通过Pre-task,问答引领学生充分讨论课文主题之后，教师可指导学生对课文语篇进行阅读和分析。在这一过程中，教师要引导学生就课文内容生成问题，尝试解决问题。第一步，可以让学生充分提出想要解决的问题，再选择一些具有典型意义的问题组织学生讨论和探究。第二步，指导学生带着自己的问题深入研读文本。在把学生提出的问题整理成问题链之后，教师就可以开始指导学生通过研读文本解决这些问题。首先可以采用让学生观看课文录像、听课文录音、一段段研读文本等方式，既整体输入语篇，又细读具体片段。然后再循着问题链，指导学生思考、讨论一个个具体问题。我</w:t>
      </w:r>
      <w:r>
        <w:rPr>
          <w:rFonts w:ascii="宋体" w:eastAsia="宋体" w:hAnsi="宋体" w:cs="宋体" w:hint="eastAsia"/>
          <w:sz w:val="28"/>
          <w:szCs w:val="28"/>
        </w:rPr>
        <w:lastRenderedPageBreak/>
        <w:t>们可以先解决能从故事文本直接找到答案的问题，如 Where is it? What happens? Who is the man? 等有关人物、地点、事件的显性问题。进而分析、解决那些蕴含于文本中的深层次问题以及一些关于新的语言知识的理解与应用的问题。在这一过程中，探讨解决的问题无论是浅显还是深层，在指导学生带着这些问题进入文本的过程中，不断使学生真正进入深层次阅读、过程性思考。</w:t>
      </w:r>
    </w:p>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从自主提出问题到探究解决问题，从了解文本大意、形成清晰脉络到理解文本内涵、掌握语言知识，这样以学生提问为导向的教学过程能更好地做到语言与思维的同步，同时也充分发挥了学生的主观能动性，使学生有自己的主张和设想。这样的问题解决能力，既深化了学生的高阶思维，同时突出以学生为主的课堂。</w:t>
      </w:r>
    </w:p>
    <w:p w:rsidR="005B1D97" w:rsidRDefault="007369A3">
      <w:pPr>
        <w:spacing w:line="360" w:lineRule="auto"/>
        <w:jc w:val="left"/>
        <w:rPr>
          <w:rFonts w:ascii="宋体" w:eastAsia="宋体" w:hAnsi="宋体" w:cs="宋体"/>
          <w:b/>
          <w:bCs/>
          <w:sz w:val="28"/>
          <w:szCs w:val="28"/>
        </w:rPr>
      </w:pPr>
      <w:r>
        <w:rPr>
          <w:rFonts w:ascii="宋体" w:eastAsia="宋体" w:hAnsi="宋体" w:cs="宋体" w:hint="eastAsia"/>
          <w:b/>
          <w:bCs/>
          <w:sz w:val="28"/>
          <w:szCs w:val="28"/>
        </w:rPr>
        <w:t>（三）阅读后提问，提升思维</w:t>
      </w:r>
    </w:p>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阅读教学中，很多故事语篇都含有深刻哲理和寓意，在教学结束之后，教师可以继续引导学生研读文本、深入追问，提出和思考一些具有综合性、评价性、思辨性的问题，以此引领学生的思维与语言拓展提升。这有助于启发学生思考人生、关心社会，提高学生人文素养，有助于提高学生英语阅读理解能力和思维能力。阅读教学后，留一定的时间，引导学生再读文本、再提问题。</w:t>
      </w:r>
    </w:p>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1.在质疑中提问</w:t>
      </w:r>
    </w:p>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批判性思维是学生发展核心素养中的一个重要内容，也是当今创新型人才的必须品质，我们在英语教学中也应重视对学生批判性思维的培养。在语篇阅读后，可以鼓励学生勇于质疑提问，质疑文本、质疑文本中的人和事，</w:t>
      </w:r>
      <w:r>
        <w:rPr>
          <w:rFonts w:ascii="宋体" w:eastAsia="宋体" w:hAnsi="宋体" w:cs="宋体" w:hint="eastAsia"/>
          <w:sz w:val="28"/>
          <w:szCs w:val="28"/>
        </w:rPr>
        <w:lastRenderedPageBreak/>
        <w:t>以此培养学生的批判性思维能力。当然学生在提出问题、表达观点时可能会出现用词不当和语法错误等情况，但重要的是他们在积极思考，而且也可以此为契机，进一步进行语言表达的指导与训练。</w:t>
      </w:r>
    </w:p>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2.在课文留白处提问</w:t>
      </w:r>
    </w:p>
    <w:p w:rsidR="005B1D97" w:rsidRDefault="007369A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任何一篇课文都有一定的留白空间，在这里可以让学生展开想象、拓展。因势利导，指导学生自己寻找依据、用恰当的话语来回答这些问题。这样在留白处生成问题、解决问题、表达问题，学生不是天马行空地随意猜测，机械造句，而是基于文本的有意义的推测，是应用所学语言知识进行的表达，也是语言习得与思维发展同时并进的活动。在教学中，我们要利用好留白，引导学生进行合情合理地再创造，从而更好地提升学生思维与语言的发展。</w:t>
      </w:r>
    </w:p>
    <w:p w:rsidR="005B1D97" w:rsidRDefault="007369A3">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Reading is an active related to problem solving.阅读是一个与问题解决相关的积极活动的过程。在阅读教学中我们要不断研究问题，深化提问方式，让学生产生更强的学习欲望，从而使其思维品质得到进一步提升。</w:t>
      </w:r>
    </w:p>
    <w:p w:rsidR="005B1D97" w:rsidRDefault="007369A3">
      <w:pPr>
        <w:widowControl/>
        <w:spacing w:line="360" w:lineRule="auto"/>
        <w:jc w:val="left"/>
        <w:rPr>
          <w:rFonts w:asciiTheme="minorEastAsia" w:hAnsiTheme="minorEastAsia" w:cstheme="minorEastAsia"/>
          <w:color w:val="231F20"/>
          <w:kern w:val="0"/>
          <w:sz w:val="24"/>
          <w:szCs w:val="24"/>
          <w:lang w:bidi="ar"/>
        </w:rPr>
      </w:pPr>
      <w:r>
        <w:rPr>
          <w:rFonts w:asciiTheme="minorEastAsia" w:hAnsiTheme="minorEastAsia" w:cstheme="minorEastAsia" w:hint="eastAsia"/>
          <w:color w:val="231F20"/>
          <w:kern w:val="0"/>
          <w:sz w:val="24"/>
          <w:szCs w:val="24"/>
          <w:lang w:bidi="ar"/>
        </w:rPr>
        <w:t>[1]王丹凤.小学英语教学应注重学生思维品质的培养[J],中小学教材教学， 2013(37).</w:t>
      </w:r>
    </w:p>
    <w:p w:rsidR="005B1D97" w:rsidRDefault="007369A3">
      <w:pPr>
        <w:widowControl/>
        <w:spacing w:line="360" w:lineRule="auto"/>
        <w:jc w:val="left"/>
        <w:rPr>
          <w:rFonts w:asciiTheme="minorEastAsia" w:hAnsiTheme="minorEastAsia" w:cstheme="minorEastAsia"/>
          <w:color w:val="231F20"/>
          <w:kern w:val="0"/>
          <w:sz w:val="24"/>
          <w:szCs w:val="24"/>
          <w:lang w:bidi="ar"/>
        </w:rPr>
      </w:pPr>
      <w:r>
        <w:rPr>
          <w:rFonts w:asciiTheme="minorEastAsia" w:hAnsiTheme="minorEastAsia" w:cstheme="minorEastAsia" w:hint="eastAsia"/>
          <w:color w:val="231F20"/>
          <w:kern w:val="0"/>
          <w:sz w:val="24"/>
          <w:szCs w:val="24"/>
          <w:lang w:bidi="ar"/>
        </w:rPr>
        <w:t>[2]梁美珍.英语阅读教学中的问题设计[S].浙江大学出版社,2014(2).</w:t>
      </w:r>
    </w:p>
    <w:p w:rsidR="005B1D97" w:rsidRDefault="005B1D97">
      <w:pPr>
        <w:widowControl/>
        <w:spacing w:line="360" w:lineRule="auto"/>
        <w:jc w:val="left"/>
        <w:rPr>
          <w:rFonts w:asciiTheme="minorEastAsia" w:hAnsiTheme="minorEastAsia" w:cstheme="minorEastAsia"/>
          <w:color w:val="231F20"/>
          <w:kern w:val="0"/>
          <w:sz w:val="24"/>
          <w:szCs w:val="24"/>
          <w:lang w:bidi="ar"/>
        </w:rPr>
      </w:pPr>
    </w:p>
    <w:p w:rsidR="005B1D97" w:rsidRDefault="007369A3">
      <w:pPr>
        <w:spacing w:line="360" w:lineRule="auto"/>
        <w:ind w:firstLineChars="200" w:firstLine="560"/>
        <w:jc w:val="right"/>
        <w:rPr>
          <w:rFonts w:ascii="宋体" w:eastAsia="宋体" w:hAnsi="宋体" w:cs="宋体"/>
          <w:sz w:val="28"/>
          <w:szCs w:val="28"/>
        </w:rPr>
      </w:pPr>
      <w:r>
        <w:rPr>
          <w:rFonts w:ascii="宋体" w:eastAsia="宋体" w:hAnsi="宋体" w:cs="宋体" w:hint="eastAsia"/>
          <w:sz w:val="28"/>
          <w:szCs w:val="28"/>
        </w:rPr>
        <w:t>交流日期：2021年9月</w:t>
      </w:r>
    </w:p>
    <w:p w:rsidR="005B1D97" w:rsidRDefault="005B1D97">
      <w:pPr>
        <w:widowControl/>
        <w:spacing w:line="360" w:lineRule="auto"/>
        <w:jc w:val="left"/>
        <w:rPr>
          <w:rFonts w:asciiTheme="minorEastAsia" w:hAnsiTheme="minorEastAsia" w:cstheme="minorEastAsia"/>
          <w:color w:val="231F20"/>
          <w:kern w:val="0"/>
          <w:sz w:val="24"/>
          <w:szCs w:val="24"/>
          <w:lang w:bidi="ar"/>
        </w:rPr>
      </w:pPr>
    </w:p>
    <w:sectPr w:rsidR="005B1D97" w:rsidSect="002C7ADC">
      <w:pgSz w:w="11906" w:h="16838" w:code="9"/>
      <w:pgMar w:top="1418" w:right="1418" w:bottom="1418" w:left="1418" w:header="851" w:footer="851" w:gutter="0"/>
      <w:cols w:space="425"/>
      <w:vAlign w:val="cen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1D1" w:rsidRDefault="00C421D1" w:rsidP="002C7ADC">
      <w:r>
        <w:separator/>
      </w:r>
    </w:p>
  </w:endnote>
  <w:endnote w:type="continuationSeparator" w:id="0">
    <w:p w:rsidR="00C421D1" w:rsidRDefault="00C421D1" w:rsidP="002C7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auto"/>
    <w:pitch w:val="variable"/>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1D1" w:rsidRDefault="00C421D1" w:rsidP="002C7ADC">
      <w:r>
        <w:separator/>
      </w:r>
    </w:p>
  </w:footnote>
  <w:footnote w:type="continuationSeparator" w:id="0">
    <w:p w:rsidR="00C421D1" w:rsidRDefault="00C421D1" w:rsidP="002C7A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kN2Q3YmZjZWVlOTU0NGE0MGM2OGVmMzY0M2Y3NmMifQ=="/>
  </w:docVars>
  <w:rsids>
    <w:rsidRoot w:val="002856C9"/>
    <w:rsid w:val="00055A75"/>
    <w:rsid w:val="000B2274"/>
    <w:rsid w:val="00104344"/>
    <w:rsid w:val="00143381"/>
    <w:rsid w:val="00184AE9"/>
    <w:rsid w:val="001910F9"/>
    <w:rsid w:val="001C1CF7"/>
    <w:rsid w:val="00215BF9"/>
    <w:rsid w:val="00241EAB"/>
    <w:rsid w:val="0025615D"/>
    <w:rsid w:val="00284F4E"/>
    <w:rsid w:val="002856C9"/>
    <w:rsid w:val="002A191A"/>
    <w:rsid w:val="002C7ADC"/>
    <w:rsid w:val="002C7CF8"/>
    <w:rsid w:val="002F59BD"/>
    <w:rsid w:val="0030448B"/>
    <w:rsid w:val="00325843"/>
    <w:rsid w:val="003364E4"/>
    <w:rsid w:val="00353639"/>
    <w:rsid w:val="00380100"/>
    <w:rsid w:val="003965DC"/>
    <w:rsid w:val="003E7E38"/>
    <w:rsid w:val="00496AC3"/>
    <w:rsid w:val="00520B7D"/>
    <w:rsid w:val="00534747"/>
    <w:rsid w:val="005348AD"/>
    <w:rsid w:val="00553DF6"/>
    <w:rsid w:val="005827EB"/>
    <w:rsid w:val="005A3197"/>
    <w:rsid w:val="005B1D97"/>
    <w:rsid w:val="005E3409"/>
    <w:rsid w:val="00604599"/>
    <w:rsid w:val="006474EB"/>
    <w:rsid w:val="00662808"/>
    <w:rsid w:val="006D07AB"/>
    <w:rsid w:val="006F543A"/>
    <w:rsid w:val="007323BA"/>
    <w:rsid w:val="007369A3"/>
    <w:rsid w:val="0078334E"/>
    <w:rsid w:val="007D7A14"/>
    <w:rsid w:val="007F643E"/>
    <w:rsid w:val="00822C6C"/>
    <w:rsid w:val="00832388"/>
    <w:rsid w:val="008B53FA"/>
    <w:rsid w:val="00920A77"/>
    <w:rsid w:val="009257EF"/>
    <w:rsid w:val="00960960"/>
    <w:rsid w:val="009706E1"/>
    <w:rsid w:val="00972B86"/>
    <w:rsid w:val="009C7E97"/>
    <w:rsid w:val="009D0203"/>
    <w:rsid w:val="009F2479"/>
    <w:rsid w:val="00A87C34"/>
    <w:rsid w:val="00AB0085"/>
    <w:rsid w:val="00AD0D5F"/>
    <w:rsid w:val="00AF6824"/>
    <w:rsid w:val="00B232A0"/>
    <w:rsid w:val="00B35DCB"/>
    <w:rsid w:val="00B75ABD"/>
    <w:rsid w:val="00BE6AFE"/>
    <w:rsid w:val="00BF51F0"/>
    <w:rsid w:val="00C402EB"/>
    <w:rsid w:val="00C421D1"/>
    <w:rsid w:val="00C44581"/>
    <w:rsid w:val="00CF144E"/>
    <w:rsid w:val="00CF2F5E"/>
    <w:rsid w:val="00D64C02"/>
    <w:rsid w:val="00D91B98"/>
    <w:rsid w:val="00DC64A6"/>
    <w:rsid w:val="00E16383"/>
    <w:rsid w:val="00E35248"/>
    <w:rsid w:val="00E9606C"/>
    <w:rsid w:val="00EF4090"/>
    <w:rsid w:val="00F057C5"/>
    <w:rsid w:val="00F24668"/>
    <w:rsid w:val="00F272DD"/>
    <w:rsid w:val="00F30FCF"/>
    <w:rsid w:val="00F322A5"/>
    <w:rsid w:val="00F9058D"/>
    <w:rsid w:val="00FB0327"/>
    <w:rsid w:val="00FF1E15"/>
    <w:rsid w:val="052C1EA8"/>
    <w:rsid w:val="083A585E"/>
    <w:rsid w:val="0F1B6879"/>
    <w:rsid w:val="11B438AE"/>
    <w:rsid w:val="11F13F90"/>
    <w:rsid w:val="14817CA0"/>
    <w:rsid w:val="1B01521A"/>
    <w:rsid w:val="1FE66BAE"/>
    <w:rsid w:val="25D36800"/>
    <w:rsid w:val="26A87243"/>
    <w:rsid w:val="2CAC0A32"/>
    <w:rsid w:val="31BA0393"/>
    <w:rsid w:val="34401C96"/>
    <w:rsid w:val="36E0384C"/>
    <w:rsid w:val="36E61374"/>
    <w:rsid w:val="3B8C00A4"/>
    <w:rsid w:val="3CBF0D58"/>
    <w:rsid w:val="3D192735"/>
    <w:rsid w:val="3EEF592A"/>
    <w:rsid w:val="57A86370"/>
    <w:rsid w:val="5D2D697A"/>
    <w:rsid w:val="619E1709"/>
    <w:rsid w:val="64407B29"/>
    <w:rsid w:val="64F41C2E"/>
    <w:rsid w:val="6C7F771D"/>
    <w:rsid w:val="6E5C605B"/>
    <w:rsid w:val="735A3D3F"/>
    <w:rsid w:val="756B33B0"/>
    <w:rsid w:val="7B585F16"/>
    <w:rsid w:val="7CD14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30ED318"/>
  <w15:docId w15:val="{8020DD3A-2117-4F06-91F8-15D1B8EC3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rFonts w:ascii="PMingLiU" w:eastAsia="PMingLiU" w:hAnsi="PMingLiU" w:cs="PMingLiU"/>
      <w:sz w:val="17"/>
      <w:szCs w:val="17"/>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paragraph" w:styleId="aa">
    <w:name w:val="List Paragraph"/>
    <w:basedOn w:val="a"/>
    <w:uiPriority w:val="1"/>
    <w:qFormat/>
    <w:pPr>
      <w:spacing w:before="1"/>
      <w:ind w:left="107" w:right="38" w:firstLine="406"/>
    </w:pPr>
    <w:rPr>
      <w:rFonts w:ascii="PMingLiU" w:eastAsia="PMingLiU" w:hAnsi="PMingLiU" w:cs="PMingLi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761</Words>
  <Characters>4339</Characters>
  <Application>Microsoft Office Word</Application>
  <DocSecurity>0</DocSecurity>
  <Lines>36</Lines>
  <Paragraphs>10</Paragraphs>
  <ScaleCrop>false</ScaleCrop>
  <Company>Microsoft</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7997</dc:creator>
  <cp:lastModifiedBy>A07</cp:lastModifiedBy>
  <cp:revision>12</cp:revision>
  <dcterms:created xsi:type="dcterms:W3CDTF">2021-05-03T02:08:00Z</dcterms:created>
  <dcterms:modified xsi:type="dcterms:W3CDTF">2023-05-05T02:20:00Z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26734BA398E24A63ACF71463A3C2FA31_13</vt:lpwstr>
  </property>
</Properties>
</file>